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65975" w14:textId="77777777" w:rsidR="00D44604" w:rsidRDefault="00552542">
      <w:pPr>
        <w:jc w:val="center"/>
        <w:rPr>
          <w:b/>
          <w:bCs/>
          <w:color w:val="002060"/>
          <w:sz w:val="32"/>
          <w:szCs w:val="32"/>
        </w:rPr>
      </w:pPr>
      <w:bookmarkStart w:id="0" w:name="_GoBack"/>
      <w:bookmarkEnd w:id="0"/>
      <w:r>
        <w:rPr>
          <w:b/>
          <w:bCs/>
          <w:color w:val="002060"/>
          <w:sz w:val="32"/>
          <w:szCs w:val="32"/>
        </w:rPr>
        <w:t>Evidence Matrix Table</w:t>
      </w:r>
    </w:p>
    <w:tbl>
      <w:tblPr>
        <w:tblStyle w:val="TableGrid"/>
        <w:tblW w:w="1443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82"/>
        <w:gridCol w:w="2197"/>
        <w:gridCol w:w="2813"/>
        <w:gridCol w:w="1758"/>
        <w:gridCol w:w="1318"/>
        <w:gridCol w:w="1670"/>
        <w:gridCol w:w="1231"/>
        <w:gridCol w:w="2461"/>
      </w:tblGrid>
      <w:tr w:rsidR="00D44604" w14:paraId="205B79B3" w14:textId="77777777"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 w14:paraId="7632D77D" w14:textId="77777777" w:rsidR="00D44604" w:rsidRDefault="00D4460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14:paraId="1781BC3E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Article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 w14:paraId="671F444D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</w:p>
          <w:p w14:paraId="358C3D80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References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 w14:paraId="6020372F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Purpose</w:t>
            </w:r>
          </w:p>
          <w:p w14:paraId="4EF1DE30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Hypothesis</w:t>
            </w:r>
          </w:p>
          <w:p w14:paraId="2FE5C8A8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Study Question(s)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 w14:paraId="1D4F9A1E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Variables</w:t>
            </w:r>
          </w:p>
          <w:p w14:paraId="11D83683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Independent(I)</w:t>
            </w:r>
          </w:p>
          <w:p w14:paraId="2EAFE940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Dependent(D)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  <w:vAlign w:val="center"/>
          </w:tcPr>
          <w:p w14:paraId="2D9415CA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  <w:vAlign w:val="center"/>
          </w:tcPr>
          <w:p w14:paraId="2514C28C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Sample</w:t>
            </w:r>
          </w:p>
          <w:p w14:paraId="2878385F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Size &amp; </w:t>
            </w:r>
          </w:p>
          <w:p w14:paraId="2717613D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 w14:paraId="46FA3B00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Data Collection</w:t>
            </w:r>
          </w:p>
          <w:p w14:paraId="08B640AD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Methods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 w14:paraId="52DBDFDF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</w:p>
          <w:p w14:paraId="58286299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Major Finding(s)</w:t>
            </w:r>
          </w:p>
        </w:tc>
      </w:tr>
      <w:tr w:rsidR="00D44604" w14:paraId="3D042F3E" w14:textId="77777777"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48466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7E871" w14:textId="0E4810E0" w:rsidR="00D44604" w:rsidRDefault="00552542">
            <w:r w:rsidRPr="00AF0304">
              <w:rPr>
                <w:rFonts w:cs="Calibri"/>
                <w:sz w:val="14"/>
                <w:szCs w:val="14"/>
              </w:rPr>
              <w:t xml:space="preserve"> </w:t>
            </w:r>
            <w:r w:rsidR="00AF0304" w:rsidRPr="00AF030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Busch-</w:t>
            </w:r>
            <w:proofErr w:type="spellStart"/>
            <w:r w:rsidR="00AF0304" w:rsidRPr="00AF030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Hallen</w:t>
            </w:r>
            <w:proofErr w:type="spellEnd"/>
            <w:r w:rsidR="00AF0304" w:rsidRPr="00AF030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 (2020), Impact of COVID-19 on maternal and child health. </w:t>
            </w:r>
            <w:r w:rsidR="00AF0304" w:rsidRPr="00AF0304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The Lancet Global Health</w:t>
            </w:r>
            <w:r w:rsidR="00AF0304" w:rsidRPr="00AF030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="00AF0304" w:rsidRPr="00AF0304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8</w:t>
            </w:r>
            <w:r w:rsidR="00AF0304" w:rsidRPr="00AF030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(10), e1257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CF10B" w14:textId="287DE7CB" w:rsidR="00D44604" w:rsidRDefault="00552542">
            <w:r>
              <w:rPr>
                <w:rFonts w:cs="Calibri"/>
                <w:sz w:val="18"/>
                <w:szCs w:val="18"/>
              </w:rPr>
              <w:t xml:space="preserve"> </w:t>
            </w:r>
            <w:r w:rsidR="00AF0304">
              <w:rPr>
                <w:rFonts w:cs="Calibri"/>
                <w:sz w:val="18"/>
                <w:szCs w:val="18"/>
              </w:rPr>
              <w:t>How does COVID-19 affect a child’s breastfeeding?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0EFA0" w14:textId="5EFC6A7C" w:rsidR="00D44604" w:rsidRDefault="00AF030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D- Breastfeeding</w:t>
            </w:r>
          </w:p>
          <w:p w14:paraId="2B35CA8A" w14:textId="17CC5DC8" w:rsidR="00AF0304" w:rsidRDefault="00AF030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I-COVID-19</w:t>
            </w:r>
          </w:p>
          <w:p w14:paraId="00482378" w14:textId="3B735D8D" w:rsidR="00AF0304" w:rsidRDefault="00AF0304"/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5586E" w14:textId="1039D00E" w:rsidR="00D44604" w:rsidRDefault="00552542">
            <w:r>
              <w:rPr>
                <w:rFonts w:cs="Calibri"/>
                <w:sz w:val="18"/>
                <w:szCs w:val="18"/>
              </w:rPr>
              <w:t xml:space="preserve"> </w:t>
            </w:r>
            <w:r w:rsidR="00AF0304">
              <w:rPr>
                <w:rFonts w:cs="Calibri"/>
                <w:sz w:val="18"/>
                <w:szCs w:val="18"/>
              </w:rPr>
              <w:t>Quantitative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32CFE" w14:textId="77777777" w:rsidR="00D44604" w:rsidRDefault="00AF030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N-238,000</w:t>
            </w:r>
          </w:p>
          <w:p w14:paraId="189E69C1" w14:textId="7301A299" w:rsidR="00AF0304" w:rsidRDefault="00AF0304">
            <w:r>
              <w:t>Sample selected from US birth data.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BC14C" w14:textId="56BDA371" w:rsidR="00D44604" w:rsidRDefault="00AF0304">
            <w:r>
              <w:rPr>
                <w:rFonts w:cs="Calibri"/>
                <w:sz w:val="18"/>
                <w:szCs w:val="18"/>
              </w:rPr>
              <w:t>Government institutions.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32C38" w14:textId="31F80D6C" w:rsidR="00D44604" w:rsidRDefault="00AF0304">
            <w:r>
              <w:rPr>
                <w:rFonts w:cs="Calibri"/>
                <w:sz w:val="18"/>
                <w:szCs w:val="18"/>
              </w:rPr>
              <w:t xml:space="preserve">A positive COVID0-19 mother </w:t>
            </w:r>
            <w:proofErr w:type="spellStart"/>
            <w:r>
              <w:rPr>
                <w:rFonts w:cs="Calibri"/>
                <w:sz w:val="18"/>
                <w:szCs w:val="18"/>
              </w:rPr>
              <w:t>can not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transmit the virus to the child through breast milk.</w:t>
            </w:r>
          </w:p>
        </w:tc>
      </w:tr>
      <w:tr w:rsidR="00D44604" w14:paraId="22A5084B" w14:textId="77777777"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541A0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38ABD" w14:textId="62ACBF6F" w:rsidR="00D44604" w:rsidRPr="00281B04" w:rsidRDefault="007D0470">
            <w:pPr>
              <w:rPr>
                <w:sz w:val="18"/>
                <w:szCs w:val="18"/>
              </w:rPr>
            </w:pPr>
            <w:proofErr w:type="spellStart"/>
            <w:r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Vasylyeva</w:t>
            </w:r>
            <w:proofErr w:type="spellEnd"/>
            <w:r w:rsidRPr="007D0470">
              <w:rPr>
                <w:rFonts w:cs="Calibri"/>
                <w:sz w:val="12"/>
                <w:szCs w:val="12"/>
              </w:rPr>
              <w:t xml:space="preserve"> </w:t>
            </w:r>
            <w:r w:rsidR="00281B04" w:rsidRPr="00281B04">
              <w:rPr>
                <w:rFonts w:cs="Calibri"/>
                <w:sz w:val="18"/>
                <w:szCs w:val="18"/>
              </w:rPr>
              <w:t xml:space="preserve">(2020), </w:t>
            </w:r>
            <w:r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 brief review. </w:t>
            </w:r>
            <w:r w:rsidRPr="007D0470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International Journal of Integrative Pediatrics and Environmental Medicine</w:t>
            </w:r>
            <w:r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, </w:t>
            </w:r>
            <w:r w:rsidRPr="007D0470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5</w:t>
            </w:r>
            <w:r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, 8-13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E58EB" w14:textId="0E53B837" w:rsidR="00D44604" w:rsidRDefault="00552542">
            <w:r>
              <w:rPr>
                <w:rFonts w:cs="Calibri"/>
                <w:sz w:val="18"/>
                <w:szCs w:val="18"/>
              </w:rPr>
              <w:t xml:space="preserve"> </w:t>
            </w:r>
            <w:r w:rsidR="00281B04">
              <w:rPr>
                <w:rFonts w:cs="Calibri"/>
                <w:sz w:val="18"/>
                <w:szCs w:val="18"/>
              </w:rPr>
              <w:t>How does COVID-19 affect the pregnancy process in women?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C327F" w14:textId="77777777" w:rsidR="00D44604" w:rsidRDefault="00552542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 w:rsidR="00281B04">
              <w:rPr>
                <w:rFonts w:cs="Calibri"/>
                <w:sz w:val="18"/>
                <w:szCs w:val="18"/>
              </w:rPr>
              <w:t>D-Pregnancy</w:t>
            </w:r>
          </w:p>
          <w:p w14:paraId="21D5E433" w14:textId="7DF12693" w:rsidR="00281B04" w:rsidRDefault="00281B04">
            <w:r>
              <w:rPr>
                <w:rFonts w:cs="Calibri"/>
                <w:sz w:val="18"/>
                <w:szCs w:val="18"/>
              </w:rPr>
              <w:t>I-COVID-19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02E2E" w14:textId="3A5B39F1" w:rsidR="00D44604" w:rsidRDefault="00552542">
            <w:r>
              <w:rPr>
                <w:rFonts w:cs="Calibri"/>
                <w:sz w:val="18"/>
                <w:szCs w:val="18"/>
              </w:rPr>
              <w:t xml:space="preserve"> </w:t>
            </w:r>
            <w:r w:rsidR="00281B04">
              <w:rPr>
                <w:rFonts w:cs="Calibri"/>
                <w:sz w:val="18"/>
                <w:szCs w:val="18"/>
              </w:rPr>
              <w:t>Quantitative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47BF6" w14:textId="3592CCEF" w:rsidR="00D44604" w:rsidRDefault="00281B0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N-</w:t>
            </w:r>
            <w:r w:rsidR="007D0470">
              <w:rPr>
                <w:rFonts w:cs="Calibri"/>
                <w:sz w:val="18"/>
                <w:szCs w:val="18"/>
              </w:rPr>
              <w:t>11400</w:t>
            </w:r>
          </w:p>
          <w:p w14:paraId="0D18504A" w14:textId="0FD5E2C9" w:rsidR="00281B04" w:rsidRDefault="00281B04">
            <w:r>
              <w:t>Surveillance study in UK.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CD57C" w14:textId="3337FF8E" w:rsidR="00D44604" w:rsidRDefault="00281B04">
            <w:r>
              <w:rPr>
                <w:rFonts w:cs="Calibri"/>
                <w:sz w:val="18"/>
                <w:szCs w:val="18"/>
              </w:rPr>
              <w:t>Focus Groups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6F57F" w14:textId="373A14B9" w:rsidR="00D44604" w:rsidRDefault="007D0470">
            <w:r>
              <w:rPr>
                <w:rFonts w:cs="Calibri"/>
                <w:sz w:val="18"/>
                <w:szCs w:val="18"/>
              </w:rPr>
              <w:t>62% of 11400 women who had covid-19 were hospitalized.</w:t>
            </w:r>
          </w:p>
        </w:tc>
      </w:tr>
      <w:tr w:rsidR="00D44604" w14:paraId="67375D80" w14:textId="77777777"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BE217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D52B8" w14:textId="747CA67A" w:rsidR="00D44604" w:rsidRPr="007D0470" w:rsidRDefault="00552542" w:rsidP="007D0470">
            <w:pPr>
              <w:ind w:left="720" w:hanging="72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Tomori</w:t>
            </w:r>
            <w:proofErr w:type="spellEnd"/>
            <w:r w:rsidR="00281B04">
              <w:rPr>
                <w:rFonts w:cs="Calibri"/>
                <w:sz w:val="18"/>
                <w:szCs w:val="18"/>
              </w:rPr>
              <w:t xml:space="preserve"> et al (202</w:t>
            </w:r>
            <w:r w:rsidR="007D0470">
              <w:rPr>
                <w:rFonts w:cs="Calibri"/>
                <w:sz w:val="18"/>
                <w:szCs w:val="18"/>
              </w:rPr>
              <w:t>0</w:t>
            </w:r>
            <w:r w:rsidR="00281B04">
              <w:rPr>
                <w:rFonts w:cs="Calibri"/>
                <w:sz w:val="18"/>
                <w:szCs w:val="18"/>
              </w:rPr>
              <w:t xml:space="preserve">), </w:t>
            </w:r>
            <w:r w:rsidR="007D0470"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When separation is not the answer: Breastfeeding mothers and infants affected by COVID‐19. </w:t>
            </w:r>
            <w:r w:rsidR="007D0470" w:rsidRPr="007D0470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Maternal &amp; Child Nutrition</w:t>
            </w:r>
            <w:r w:rsidR="007D0470"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, </w:t>
            </w:r>
            <w:r w:rsidR="007D0470" w:rsidRPr="007D0470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16</w:t>
            </w:r>
            <w:r w:rsidR="007D0470"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(4), e13033.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AFF77" w14:textId="7ED89EBE" w:rsidR="00D44604" w:rsidRDefault="00552542">
            <w:r>
              <w:rPr>
                <w:rFonts w:cs="Calibri"/>
                <w:sz w:val="18"/>
                <w:szCs w:val="18"/>
              </w:rPr>
              <w:t xml:space="preserve"> </w:t>
            </w:r>
            <w:r w:rsidR="00281B04">
              <w:rPr>
                <w:rFonts w:cs="Calibri"/>
                <w:sz w:val="18"/>
                <w:szCs w:val="18"/>
              </w:rPr>
              <w:t>How does COVID-19 affect a child’s breastfeeding?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9E364" w14:textId="1C487667" w:rsidR="00281B04" w:rsidRDefault="00281B04" w:rsidP="00281B0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D- Breastfeeding</w:t>
            </w:r>
          </w:p>
          <w:p w14:paraId="33D5631F" w14:textId="77777777" w:rsidR="00281B04" w:rsidRDefault="00281B04" w:rsidP="00281B0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I-COVID-19</w:t>
            </w:r>
          </w:p>
          <w:p w14:paraId="7167288E" w14:textId="77777777" w:rsidR="00D44604" w:rsidRDefault="00D44604"/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BD5DC" w14:textId="4B29C223" w:rsidR="00D44604" w:rsidRDefault="00552542">
            <w:r>
              <w:rPr>
                <w:rFonts w:cs="Calibri"/>
                <w:sz w:val="18"/>
                <w:szCs w:val="18"/>
              </w:rPr>
              <w:t xml:space="preserve"> </w:t>
            </w:r>
            <w:r w:rsidR="00281B04">
              <w:rPr>
                <w:rFonts w:cs="Calibri"/>
                <w:sz w:val="18"/>
                <w:szCs w:val="18"/>
              </w:rPr>
              <w:t>Qualitative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8758C" w14:textId="77777777" w:rsidR="00D44604" w:rsidRDefault="00552542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 w:rsidR="004608A1">
              <w:rPr>
                <w:rFonts w:cs="Calibri"/>
                <w:sz w:val="18"/>
                <w:szCs w:val="18"/>
              </w:rPr>
              <w:t>N-420</w:t>
            </w:r>
          </w:p>
          <w:p w14:paraId="18981F95" w14:textId="4CE80555" w:rsidR="004608A1" w:rsidRDefault="004608A1">
            <w:r>
              <w:rPr>
                <w:rFonts w:cs="Calibri"/>
                <w:sz w:val="18"/>
                <w:szCs w:val="18"/>
              </w:rPr>
              <w:t>Selected from birth data.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0559F" w14:textId="55470C59" w:rsidR="00D44604" w:rsidRDefault="00552542">
            <w:r>
              <w:rPr>
                <w:rFonts w:cs="Calibri"/>
                <w:sz w:val="18"/>
                <w:szCs w:val="18"/>
              </w:rPr>
              <w:t xml:space="preserve"> </w:t>
            </w:r>
            <w:r w:rsidR="00115D2D">
              <w:rPr>
                <w:rFonts w:cs="Calibri"/>
                <w:sz w:val="18"/>
                <w:szCs w:val="18"/>
              </w:rPr>
              <w:t>Questionnaires and surveys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17AF8" w14:textId="0130553E" w:rsidR="00D44604" w:rsidRDefault="00115D2D">
            <w:r>
              <w:rPr>
                <w:rFonts w:cs="Calibri"/>
                <w:sz w:val="18"/>
                <w:szCs w:val="18"/>
              </w:rPr>
              <w:t>Breast milk in fact carries special nutrients that reduces chances of a baby conducting the virus.</w:t>
            </w:r>
          </w:p>
        </w:tc>
      </w:tr>
      <w:tr w:rsidR="00D44604" w14:paraId="7065DE64" w14:textId="77777777"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AD66F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13F7D" w14:textId="2C29E95D" w:rsidR="00D44604" w:rsidRPr="00115D2D" w:rsidRDefault="007D0470">
            <w:pPr>
              <w:rPr>
                <w:sz w:val="18"/>
                <w:szCs w:val="18"/>
              </w:rPr>
            </w:pPr>
            <w:proofErr w:type="spellStart"/>
            <w:r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Wenling</w:t>
            </w:r>
            <w:proofErr w:type="spellEnd"/>
            <w:r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Junchao</w:t>
            </w:r>
            <w:proofErr w:type="spellEnd"/>
            <w:r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, Xiao, &amp; Ouyang</w:t>
            </w:r>
            <w:r w:rsidRPr="007D0470">
              <w:rPr>
                <w:rFonts w:cs="Calibri"/>
                <w:sz w:val="12"/>
                <w:szCs w:val="12"/>
              </w:rPr>
              <w:t xml:space="preserve"> </w:t>
            </w:r>
            <w:r w:rsidR="00115D2D" w:rsidRPr="00115D2D">
              <w:rPr>
                <w:rFonts w:cs="Calibri"/>
                <w:sz w:val="18"/>
                <w:szCs w:val="18"/>
              </w:rPr>
              <w:t>(2020</w:t>
            </w:r>
            <w:r w:rsidRPr="006E7B5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management and challenges. </w:t>
            </w:r>
            <w:proofErr w:type="spellStart"/>
            <w:r w:rsidRPr="007D0470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Revista</w:t>
            </w:r>
            <w:proofErr w:type="spellEnd"/>
            <w:r w:rsidRPr="007D0470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 xml:space="preserve"> do </w:t>
            </w:r>
            <w:proofErr w:type="spellStart"/>
            <w:r w:rsidRPr="007D0470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Instituto</w:t>
            </w:r>
            <w:proofErr w:type="spellEnd"/>
            <w:r w:rsidRPr="007D0470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7D0470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Medicina</w:t>
            </w:r>
            <w:proofErr w:type="spellEnd"/>
            <w:r w:rsidRPr="007D0470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 xml:space="preserve"> Tropical de São Paulo</w:t>
            </w:r>
            <w:r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, </w:t>
            </w:r>
            <w:r w:rsidRPr="007D0470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62</w:t>
            </w:r>
            <w:r w:rsidRPr="007D0470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D45BF" w14:textId="4CBA2A91" w:rsidR="00D44604" w:rsidRDefault="00552542">
            <w:r>
              <w:rPr>
                <w:rFonts w:cs="Calibri"/>
                <w:sz w:val="18"/>
                <w:szCs w:val="18"/>
              </w:rPr>
              <w:t xml:space="preserve"> </w:t>
            </w:r>
            <w:r w:rsidR="00115D2D">
              <w:rPr>
                <w:rFonts w:cs="Calibri"/>
                <w:sz w:val="18"/>
                <w:szCs w:val="18"/>
              </w:rPr>
              <w:t>How does COVID-19 virus affect the delivery process?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CDEA9" w14:textId="3C996BF7" w:rsidR="00D44604" w:rsidRDefault="00115D2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D-Child delivery</w:t>
            </w:r>
          </w:p>
          <w:p w14:paraId="62E99816" w14:textId="13E468E9" w:rsidR="00115D2D" w:rsidRDefault="00115D2D">
            <w:r>
              <w:rPr>
                <w:rFonts w:cs="Calibri"/>
                <w:sz w:val="18"/>
                <w:szCs w:val="18"/>
              </w:rPr>
              <w:t>I-COVID-19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C6CD1" w14:textId="3E5E65C4" w:rsidR="00D44604" w:rsidRDefault="00552542">
            <w:r>
              <w:rPr>
                <w:rFonts w:cs="Calibri"/>
                <w:sz w:val="18"/>
                <w:szCs w:val="18"/>
              </w:rPr>
              <w:t xml:space="preserve"> </w:t>
            </w:r>
            <w:r w:rsidR="00115D2D">
              <w:rPr>
                <w:rFonts w:cs="Calibri"/>
                <w:sz w:val="18"/>
                <w:szCs w:val="18"/>
              </w:rPr>
              <w:t>Qualitative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B93CD" w14:textId="77777777" w:rsidR="00D44604" w:rsidRDefault="004608A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N-1473</w:t>
            </w:r>
          </w:p>
          <w:p w14:paraId="5E676C2F" w14:textId="69BF55E2" w:rsidR="004608A1" w:rsidRDefault="004608A1">
            <w:r>
              <w:t>Surveillance study in USA.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E343F" w14:textId="1C5CB320" w:rsidR="00D44604" w:rsidRDefault="00552542">
            <w:r>
              <w:rPr>
                <w:rFonts w:cs="Calibri"/>
                <w:sz w:val="18"/>
                <w:szCs w:val="18"/>
              </w:rPr>
              <w:t xml:space="preserve"> </w:t>
            </w:r>
            <w:r w:rsidR="00115D2D">
              <w:rPr>
                <w:rFonts w:cs="Calibri"/>
                <w:sz w:val="18"/>
                <w:szCs w:val="18"/>
              </w:rPr>
              <w:t>Interviews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72150" w14:textId="5789D5CB" w:rsidR="00D44604" w:rsidRDefault="00115D2D">
            <w:r>
              <w:rPr>
                <w:rFonts w:cs="Calibri"/>
                <w:sz w:val="18"/>
                <w:szCs w:val="18"/>
              </w:rPr>
              <w:t>COVID-19 has reduced the amount of time mothers take in clinics. This affects the mother/child care process due to these limitations.</w:t>
            </w:r>
          </w:p>
        </w:tc>
      </w:tr>
      <w:tr w:rsidR="00D44604" w14:paraId="7FE7D20A" w14:textId="77777777"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18490" w14:textId="77777777" w:rsidR="00D44604" w:rsidRDefault="00552542">
            <w:pPr>
              <w:jc w:val="center"/>
            </w:pPr>
            <w:r>
              <w:rPr>
                <w:rFonts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740E3" w14:textId="748DA9D3" w:rsidR="00D44604" w:rsidRPr="00115D2D" w:rsidRDefault="00115D2D">
            <w:pPr>
              <w:rPr>
                <w:sz w:val="18"/>
                <w:szCs w:val="18"/>
              </w:rPr>
            </w:pPr>
            <w:r w:rsidRPr="00115D2D">
              <w:rPr>
                <w:sz w:val="18"/>
                <w:szCs w:val="18"/>
              </w:rPr>
              <w:t xml:space="preserve">World Health Organization (2020), </w:t>
            </w:r>
            <w:r w:rsidRPr="00115D2D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Breastfeeding and COVID-19: scientific brief, 23 June 2020</w:t>
            </w:r>
            <w:r w:rsidRPr="00115D2D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 (No. WHO/2019-</w:t>
            </w:r>
            <w:r w:rsidRPr="00115D2D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lastRenderedPageBreak/>
              <w:t>nCoV/</w:t>
            </w:r>
            <w:proofErr w:type="spellStart"/>
            <w:r w:rsidRPr="00115D2D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Sci_Brief</w:t>
            </w:r>
            <w:proofErr w:type="spellEnd"/>
            <w:r w:rsidRPr="00115D2D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/Breastfeeding/2020.1)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0FD43" w14:textId="04467A07" w:rsidR="00D44604" w:rsidRDefault="00552542">
            <w:r>
              <w:rPr>
                <w:rFonts w:cs="Calibri"/>
                <w:sz w:val="18"/>
                <w:szCs w:val="18"/>
              </w:rPr>
              <w:lastRenderedPageBreak/>
              <w:t xml:space="preserve"> </w:t>
            </w:r>
            <w:r w:rsidR="00115D2D">
              <w:rPr>
                <w:rFonts w:cs="Calibri"/>
                <w:sz w:val="18"/>
                <w:szCs w:val="18"/>
              </w:rPr>
              <w:t xml:space="preserve">How does a COVID-19 positive mother cope with </w:t>
            </w:r>
            <w:r w:rsidR="00C45E7B">
              <w:rPr>
                <w:rFonts w:cs="Calibri"/>
                <w:sz w:val="18"/>
                <w:szCs w:val="18"/>
              </w:rPr>
              <w:t>breastfeeding?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9D233" w14:textId="77777777" w:rsidR="00D44604" w:rsidRDefault="00C45E7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D-Breastfeeding</w:t>
            </w:r>
          </w:p>
          <w:p w14:paraId="05A0C10B" w14:textId="2DCF6456" w:rsidR="00C45E7B" w:rsidRDefault="00C45E7B">
            <w:r>
              <w:rPr>
                <w:rFonts w:cs="Calibri"/>
                <w:sz w:val="18"/>
                <w:szCs w:val="18"/>
              </w:rPr>
              <w:t>I-COVID-19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A8456" w14:textId="0517753F" w:rsidR="00D44604" w:rsidRDefault="00C45E7B">
            <w:r>
              <w:rPr>
                <w:rFonts w:cs="Calibri"/>
                <w:sz w:val="18"/>
                <w:szCs w:val="18"/>
              </w:rPr>
              <w:t>Quantitative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65FC8" w14:textId="77777777" w:rsidR="00D44604" w:rsidRDefault="00552542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 w:rsidR="004608A1">
              <w:rPr>
                <w:rFonts w:cs="Calibri"/>
                <w:sz w:val="18"/>
                <w:szCs w:val="18"/>
              </w:rPr>
              <w:t>N-37</w:t>
            </w:r>
          </w:p>
          <w:p w14:paraId="2B5399B5" w14:textId="049F0F65" w:rsidR="004608A1" w:rsidRDefault="004608A1">
            <w:r>
              <w:rPr>
                <w:rFonts w:cs="Calibri"/>
                <w:sz w:val="18"/>
                <w:szCs w:val="18"/>
              </w:rPr>
              <w:t>Sample randomly selected from US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C6CA7" w14:textId="234D9F53" w:rsidR="00D44604" w:rsidRDefault="00C45E7B">
            <w:r>
              <w:rPr>
                <w:rFonts w:cs="Calibri"/>
                <w:sz w:val="18"/>
                <w:szCs w:val="18"/>
              </w:rPr>
              <w:t>Observations</w:t>
            </w:r>
            <w:r w:rsidR="00552542"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1207A" w14:textId="38DD4234" w:rsidR="00D44604" w:rsidRDefault="00C45E7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Covid-19 has brought a lot of anxiety and stress to mothers. This in return has had a great effect on breastfeeding. Most of them are not able to </w:t>
            </w:r>
            <w:r>
              <w:rPr>
                <w:rFonts w:cs="Calibri"/>
                <w:sz w:val="18"/>
                <w:szCs w:val="18"/>
              </w:rPr>
              <w:lastRenderedPageBreak/>
              <w:t>produce breast milk.</w:t>
            </w:r>
          </w:p>
        </w:tc>
      </w:tr>
    </w:tbl>
    <w:p w14:paraId="7B71D525" w14:textId="1B41A4A7" w:rsidR="00D44604" w:rsidRDefault="00D44604" w:rsidP="00C45E7B">
      <w:pPr>
        <w:rPr>
          <w:b/>
          <w:bCs/>
          <w:color w:val="002060"/>
          <w:sz w:val="28"/>
          <w:szCs w:val="28"/>
        </w:rPr>
      </w:pPr>
    </w:p>
    <w:sectPr w:rsidR="00D44604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49D2E" w14:textId="77777777" w:rsidR="009061F1" w:rsidRDefault="009061F1">
      <w:pPr>
        <w:spacing w:after="0" w:line="240" w:lineRule="auto"/>
      </w:pPr>
      <w:r>
        <w:separator/>
      </w:r>
    </w:p>
  </w:endnote>
  <w:endnote w:type="continuationSeparator" w:id="0">
    <w:p w14:paraId="0F1A6528" w14:textId="77777777" w:rsidR="009061F1" w:rsidRDefault="00906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B9181" w14:textId="77777777" w:rsidR="009061F1" w:rsidRDefault="009061F1">
      <w:pPr>
        <w:spacing w:after="0" w:line="240" w:lineRule="auto"/>
      </w:pPr>
      <w:r>
        <w:separator/>
      </w:r>
    </w:p>
  </w:footnote>
  <w:footnote w:type="continuationSeparator" w:id="0">
    <w:p w14:paraId="12ECC9F9" w14:textId="77777777" w:rsidR="009061F1" w:rsidRDefault="00906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DEDA4" w14:textId="77777777" w:rsidR="00D44604" w:rsidRDefault="00552542">
    <w:pPr>
      <w:pStyle w:val="Heading2"/>
      <w:tabs>
        <w:tab w:val="right" w:pos="10710"/>
      </w:tabs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NR449 Evidence-Based Practice</w:t>
    </w:r>
  </w:p>
  <w:p w14:paraId="06229F4C" w14:textId="77777777" w:rsidR="00D44604" w:rsidRDefault="00552542">
    <w:pPr>
      <w:pStyle w:val="Heading2"/>
      <w:tabs>
        <w:tab w:val="right" w:pos="10710"/>
      </w:tabs>
      <w:jc w:val="center"/>
      <w:rPr>
        <w:rFonts w:eastAsia="Calibri" w:cs="Calibri"/>
        <w:color w:val="auto"/>
        <w:sz w:val="36"/>
        <w:szCs w:val="36"/>
      </w:rPr>
    </w:pPr>
    <w:r>
      <w:rPr>
        <w:b/>
        <w:bCs/>
        <w:sz w:val="28"/>
        <w:szCs w:val="28"/>
      </w:rPr>
      <w:t>RUA: Analyzing Published Research Guidelines</w:t>
    </w:r>
  </w:p>
  <w:p w14:paraId="7945DD9B" w14:textId="77777777" w:rsidR="00D44604" w:rsidRDefault="00D44604">
    <w:pPr>
      <w:pStyle w:val="Header"/>
    </w:pPr>
  </w:p>
  <w:p w14:paraId="08536997" w14:textId="77777777" w:rsidR="00D44604" w:rsidRDefault="00D446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604"/>
    <w:rsid w:val="000423EC"/>
    <w:rsid w:val="00115D2D"/>
    <w:rsid w:val="00281B04"/>
    <w:rsid w:val="00287862"/>
    <w:rsid w:val="004608A1"/>
    <w:rsid w:val="00552542"/>
    <w:rsid w:val="007D0470"/>
    <w:rsid w:val="008E5851"/>
    <w:rsid w:val="009061F1"/>
    <w:rsid w:val="00A7069F"/>
    <w:rsid w:val="00AF0304"/>
    <w:rsid w:val="00C072B5"/>
    <w:rsid w:val="00C45E7B"/>
    <w:rsid w:val="00D4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5B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widowControl w:val="0"/>
      <w:spacing w:before="40" w:after="0" w:line="240" w:lineRule="auto"/>
      <w:outlineLvl w:val="1"/>
    </w:pPr>
    <w:rPr>
      <w:rFonts w:ascii="Calibri Light" w:eastAsia="SimSu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2Char">
    <w:name w:val="Heading 2 Char"/>
    <w:basedOn w:val="DefaultParagraphFont"/>
    <w:link w:val="Heading2"/>
    <w:uiPriority w:val="9"/>
    <w:rPr>
      <w:rFonts w:ascii="Calibri Light" w:eastAsia="SimSun" w:hAnsi="Calibri Light" w:cs="SimSun"/>
      <w:color w:val="2F5496"/>
      <w:sz w:val="26"/>
      <w:szCs w:val="26"/>
    </w:rPr>
  </w:style>
  <w:style w:type="table" w:styleId="TableGrid">
    <w:name w:val="Table Grid"/>
    <w:basedOn w:val="TableNormal"/>
    <w:uiPriority w:val="59"/>
    <w:pPr>
      <w:widowControl w:val="0"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widowControl w:val="0"/>
      <w:spacing w:before="40" w:after="0" w:line="240" w:lineRule="auto"/>
      <w:outlineLvl w:val="1"/>
    </w:pPr>
    <w:rPr>
      <w:rFonts w:ascii="Calibri Light" w:eastAsia="SimSu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2Char">
    <w:name w:val="Heading 2 Char"/>
    <w:basedOn w:val="DefaultParagraphFont"/>
    <w:link w:val="Heading2"/>
    <w:uiPriority w:val="9"/>
    <w:rPr>
      <w:rFonts w:ascii="Calibri Light" w:eastAsia="SimSun" w:hAnsi="Calibri Light" w:cs="SimSun"/>
      <w:color w:val="2F5496"/>
      <w:sz w:val="26"/>
      <w:szCs w:val="26"/>
    </w:rPr>
  </w:style>
  <w:style w:type="table" w:styleId="TableGrid">
    <w:name w:val="Table Grid"/>
    <w:basedOn w:val="TableNormal"/>
    <w:uiPriority w:val="59"/>
    <w:pPr>
      <w:widowControl w:val="0"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40a4f918-c813-4204-9269-d3c06a3878ed" xsi:nil="true"/>
    <First_x0020_Teach xmlns="40a4f918-c813-4204-9269-d3c06a3878ed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7DAA8ABBC9643AE3860E198CD7787" ma:contentTypeVersion="16" ma:contentTypeDescription="Create a new document." ma:contentTypeScope="" ma:versionID="3106feded787bcdd671cedf07bfc2e79">
  <xsd:schema xmlns:xsd="http://www.w3.org/2001/XMLSchema" xmlns:xs="http://www.w3.org/2001/XMLSchema" xmlns:p="http://schemas.microsoft.com/office/2006/metadata/properties" xmlns:ns1="http://schemas.microsoft.com/sharepoint/v3" xmlns:ns2="40a4f918-c813-4204-9269-d3c06a3878ed" xmlns:ns3="a78a404d-fdda-4afe-821f-d87eb8acf5c6" targetNamespace="http://schemas.microsoft.com/office/2006/metadata/properties" ma:root="true" ma:fieldsID="ec374078677ddc63e37f09f06cfcb4a3" ns1:_="" ns2:_="" ns3:_="">
    <xsd:import namespace="http://schemas.microsoft.com/sharepoint/v3"/>
    <xsd:import namespace="40a4f918-c813-4204-9269-d3c06a3878ed"/>
    <xsd:import namespace="a78a404d-fdda-4afe-821f-d87eb8acf5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First_x0020_Teach" minOccurs="0"/>
                <xsd:element ref="ns2:_Flow_SignoffStatu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4f918-c813-4204-9269-d3c06a387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First_x0020_Teach" ma:index="17" nillable="true" ma:displayName="First Teach" ma:description="Scheduled session in which course will be first taught. " ma:format="Dropdown" ma:indexed="true" ma:internalName="First_x0020_Teach">
      <xsd:simpleType>
        <xsd:restriction base="dms:Text">
          <xsd:maxLength value="255"/>
        </xsd:restriction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a404d-fdda-4afe-821f-d87eb8acf5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2D25B-D7DF-4342-BED3-A6F244964A1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0a4f918-c813-4204-9269-d3c06a3878ed"/>
  </ds:schemaRefs>
</ds:datastoreItem>
</file>

<file path=customXml/itemProps2.xml><?xml version="1.0" encoding="utf-8"?>
<ds:datastoreItem xmlns:ds="http://schemas.openxmlformats.org/officeDocument/2006/customXml" ds:itemID="{B17A0DDE-C6A4-446A-BC92-F7EEBCE16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0a4f918-c813-4204-9269-d3c06a3878ed"/>
    <ds:schemaRef ds:uri="a78a404d-fdda-4afe-821f-d87eb8acf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DAE456-CEDE-4DDD-BE69-26BC2A850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60E01A-5E3E-4B51-B9C8-721211D5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Adtalem Global Education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Flynn, Jodie</dc:creator>
  <cp:lastModifiedBy>VINNY</cp:lastModifiedBy>
  <cp:revision>2</cp:revision>
  <dcterms:created xsi:type="dcterms:W3CDTF">2021-09-22T22:35:00Z</dcterms:created>
  <dcterms:modified xsi:type="dcterms:W3CDTF">2021-09-22T22:35:00Z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0x010100EC47DAA8ABBC9643AE3860E198CD7787</vt:lpwstr>
  </property>
  <property fmtid="{D5CDD505-2E9C-101B-9397-08002B2CF9AE}" pid="3" name="ICV">
    <vt:lpwstr>013d52bb23f94a119453c70711ae4775</vt:lpwstr>
  </property>
</Properties>
</file>